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850" w:bottom="1134" w:left="1418" w:header="708" w:footer="708" w:gutter="0"/>
          <w:cols w:num="1" w:sep="0" w:space="708" w:equalWidth="1"/>
          <w:docGrid w:linePitch="360"/>
        </w:sectP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АО ВТБ Лизинг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А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дрес регистрации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: 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аспорт серия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№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выданный 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код подразделения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дата выдачи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ИНН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footnotePr/>
          <w:endnotePr/>
          <w:type w:val="continuous"/>
          <w:pgSz w:w="11906" w:h="16838" w:orient="portrait"/>
          <w:pgMar w:top="1134" w:right="850" w:bottom="1134" w:left="1418" w:header="708" w:footer="708" w:gutter="0"/>
          <w:cols w:num="2" w:sep="0" w:space="708" w:equalWidth="1"/>
          <w:docGrid w:linePitch="360"/>
        </w:sectP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Телефон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singl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center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single"/>
          <w:vertAlign w:val="baseline"/>
          <w:rtl w:val="0"/>
          <w:cs w:val="0"/>
          <w14:ligatures w14:val="none"/>
        </w:rPr>
        <w:t xml:space="preserve">ЗАЯВЛЕНИЕ НА ВОЗВРАТ ДЕНЕЖНЫХ СРЕДСТВ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singl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Я,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сообщаю, что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в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Ваш адрес были перечислены денежные средства платежным поручением №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от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г.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на сумму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рублей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(</w:t>
      </w:r>
      <w:r>
        <w:rPr>
          <w:rFonts w:ascii="Arial" w:hAnsi="Arial" w:cs="Arial"/>
          <w:b w:val="0"/>
          <w:bCs w:val="0"/>
          <w:i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сумма прописью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т.ч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 НДС по ставке, предусмотренной законодательством на момент поступления денежных средств на расчетный счет АО ВТБ Лизинг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связи с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допущенной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ошиб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кой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при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перечисле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нии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денежных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средств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прошу осуществить возврат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ошибочно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уплаченных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денежных средств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в размере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_______________рублей (</w:t>
      </w:r>
      <w:r>
        <w:rPr>
          <w:rFonts w:ascii="Arial" w:hAnsi="Arial" w:cs="Arial"/>
          <w:b w:val="0"/>
          <w:bCs w:val="0"/>
          <w:i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сумма прописью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т.ч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 НДС по ставке, предусмотренной законодательством на момент поступления денежных средств на расчетный счет АО ВТБ Лизинг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по следующим реквизитам: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Реквизиты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олучателя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ФИО полностью_________________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ИНН банка_____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р/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сч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Банк (наименование) 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кор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/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сч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БИК ___________________________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Данный платеж был произведен через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_____________________ (кассу / платежный терминал / платёжную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систему)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*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банка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(квитанцию прилагаю)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без открытия счета,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таким образом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прошу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Вас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произвести возврат на мой (расчетный/карточный)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**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счет,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открытый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(наименование банка) г. ________ (ИНН банка: 0000000000, БИК банка: 000000000, Корреспондентский счет банка: 0000 0000 0000 0000 0000).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Я согласен на обработку АО ВТБ Лизинг персональных данных,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указанных в настоящем заявлении, в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прилагаемых к нему документах (в том числе на хранение АО ВТБ Лизинг копии основного документа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удостоверяющего личность), а также данных опубликованных обо мне в официальных государственных источниках информации (в том числе реестрах различных групп лиц) в целях проверки возможности осуществления возврата денежных средств по настоящему заявлению.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Персональные данные могут обрабатываться АО ВТБ Лизинг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в течение 5 лет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 использованием средств автоматизации или без использования таких с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редств с персональными данными, следующими действиями: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Подпись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__________/______________________________/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Дата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«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_________ 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 г.                                  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Приложения: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1"/>
        <w:numPr>
          <w:ilvl w:val="0"/>
          <w:numId w:val="1"/>
        </w:numPr>
        <w:contextualSpacing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142" w:leader="none"/>
        </w:tabs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Копия паспорта;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1"/>
        <w:numPr>
          <w:ilvl w:val="0"/>
          <w:numId w:val="1"/>
        </w:numPr>
        <w:contextualSpacing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142" w:leader="none"/>
        </w:tabs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Копия платежного (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ых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 документа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(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ов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 подтверждающего(их) оплату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1"/>
        <w:contextualSpacing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142" w:leader="none"/>
        </w:tabs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  <w:t xml:space="preserve">* 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  <w:t xml:space="preserve">- выбрать предложенное/ либо указать иную платежную систему без открытия расчетного счета, не указанную в предложенном.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32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  <w:t xml:space="preserve">** - выбрать предложенное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continuous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624">
    <w:name w:val="Heading 1"/>
    <w:basedOn w:val="623"/>
    <w:next w:val="623"/>
    <w:link w:val="628"/>
    <w:qFormat/>
    <w:pPr>
      <w:keepNext/>
      <w:spacing w:after="120"/>
      <w:widowControl/>
      <w:outlineLvl w:val="0"/>
    </w:pPr>
    <w:rPr>
      <w:rFonts w:eastAsia="Times New Roman" w:cs="Times New Roman"/>
      <w:color w:val="000000"/>
      <w:sz w:val="24"/>
      <w:szCs w:val="24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character" w:styleId="628" w:customStyle="1">
    <w:name w:val="Заголовок 1 Знак"/>
    <w:basedOn w:val="625"/>
    <w:link w:val="624"/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character" w:styleId="629">
    <w:name w:val="Strong"/>
    <w:basedOn w:val="625"/>
    <w:uiPriority w:val="99"/>
    <w:qFormat/>
    <w:rPr>
      <w:b/>
      <w:bCs/>
    </w:rPr>
  </w:style>
  <w:style w:type="paragraph" w:styleId="63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31">
    <w:name w:val="List Paragraph"/>
    <w:basedOn w:val="623"/>
    <w:uiPriority w:val="99"/>
    <w:qFormat/>
    <w:pPr>
      <w:contextualSpacing/>
      <w:ind w:left="720"/>
    </w:pPr>
  </w:style>
  <w:style w:type="paragraph" w:styleId="632">
    <w:name w:val="Normal (Web)"/>
    <w:basedOn w:val="623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sz w:val="24"/>
      <w:szCs w:val="24"/>
    </w:rPr>
  </w:style>
  <w:style w:type="paragraph" w:styleId="633">
    <w:name w:val="Balloon Text"/>
    <w:basedOn w:val="623"/>
    <w:link w:val="634"/>
    <w:uiPriority w:val="99"/>
    <w:semiHidden/>
    <w:unhideWhenUsed/>
    <w:rPr>
      <w:rFonts w:ascii="Tahoma" w:hAnsi="Tahoma" w:cs="Tahoma"/>
      <w:sz w:val="16"/>
      <w:szCs w:val="16"/>
    </w:rPr>
  </w:style>
  <w:style w:type="character" w:styleId="634" w:customStyle="1">
    <w:name w:val="Текст выноски Знак"/>
    <w:basedOn w:val="625"/>
    <w:link w:val="63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635">
    <w:name w:val="annotation reference"/>
    <w:basedOn w:val="625"/>
    <w:uiPriority w:val="99"/>
    <w:semiHidden/>
    <w:unhideWhenUsed/>
    <w:rPr>
      <w:sz w:val="16"/>
      <w:szCs w:val="16"/>
    </w:rPr>
  </w:style>
  <w:style w:type="paragraph" w:styleId="636">
    <w:name w:val="annotation text"/>
    <w:basedOn w:val="623"/>
    <w:link w:val="637"/>
    <w:uiPriority w:val="99"/>
    <w:semiHidden/>
    <w:unhideWhenUsed/>
  </w:style>
  <w:style w:type="character" w:styleId="637" w:customStyle="1">
    <w:name w:val="Текст примечания Знак"/>
    <w:basedOn w:val="625"/>
    <w:link w:val="636"/>
    <w:uiPriority w:val="99"/>
    <w:semiHidden/>
    <w:rPr>
      <w:rFonts w:ascii="Arial" w:hAnsi="Arial" w:cs="Arial" w:eastAsiaTheme="minorEastAsia"/>
      <w:sz w:val="20"/>
      <w:szCs w:val="20"/>
      <w:lang w:eastAsia="ru-RU"/>
    </w:rPr>
  </w:style>
  <w:style w:type="paragraph" w:styleId="638">
    <w:name w:val="annotation subject"/>
    <w:basedOn w:val="636"/>
    <w:next w:val="636"/>
    <w:link w:val="639"/>
    <w:uiPriority w:val="99"/>
    <w:semiHidden/>
    <w:unhideWhenUsed/>
    <w:rPr>
      <w:b/>
      <w:bCs/>
    </w:rPr>
  </w:style>
  <w:style w:type="character" w:styleId="639" w:customStyle="1">
    <w:name w:val="Тема примечания Знак"/>
    <w:basedOn w:val="637"/>
    <w:link w:val="638"/>
    <w:uiPriority w:val="99"/>
    <w:semiHidden/>
    <w:rPr>
      <w:rFonts w:ascii="Arial" w:hAnsi="Arial" w:cs="Arial"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Prokudina Marina</dc:creator>
  <cp:lastModifiedBy>Никита Сурков</cp:lastModifiedBy>
  <cp:revision>3</cp:revision>
  <dcterms:created xsi:type="dcterms:W3CDTF">2025-01-14T15:00:00Z</dcterms:created>
  <dcterms:modified xsi:type="dcterms:W3CDTF">2025-01-16T08:52:40Z</dcterms:modified>
</cp:coreProperties>
</file>